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DE379A">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B21CB0">
        <w:rPr>
          <w:rFonts w:ascii="Times New Roman" w:eastAsia="Times New Roman" w:hAnsi="Times New Roman" w:cs="Times New Roman"/>
          <w:i/>
          <w:color w:val="000000"/>
          <w:sz w:val="28"/>
          <w:szCs w:val="28"/>
        </w:rPr>
        <w:t>1</w:t>
      </w:r>
      <w:r w:rsidR="00CA3326">
        <w:rPr>
          <w:rFonts w:ascii="Times New Roman" w:eastAsia="Times New Roman" w:hAnsi="Times New Roman" w:cs="Times New Roman"/>
          <w:i/>
          <w:color w:val="000000"/>
          <w:sz w:val="28"/>
          <w:szCs w:val="28"/>
        </w:rPr>
        <w:t>8</w:t>
      </w:r>
      <w:r w:rsidR="00884154">
        <w:rPr>
          <w:rFonts w:ascii="Times New Roman" w:eastAsia="Times New Roman" w:hAnsi="Times New Roman" w:cs="Times New Roman"/>
          <w:i/>
          <w:color w:val="000000"/>
          <w:sz w:val="28"/>
          <w:szCs w:val="28"/>
        </w:rPr>
        <w:t>/</w:t>
      </w:r>
      <w:r w:rsidR="002E5474">
        <w:rPr>
          <w:rFonts w:ascii="Times New Roman" w:eastAsia="Times New Roman" w:hAnsi="Times New Roman" w:cs="Times New Roman"/>
          <w:i/>
          <w:color w:val="000000"/>
          <w:sz w:val="28"/>
          <w:szCs w:val="28"/>
        </w:rPr>
        <w:t>10</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DE379A">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DE379A">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CA3326">
        <w:rPr>
          <w:rFonts w:ascii="Times New Roman" w:eastAsia="Times New Roman" w:hAnsi="Times New Roman" w:cs="Times New Roman"/>
          <w:b/>
          <w:color w:val="000000"/>
          <w:sz w:val="28"/>
          <w:szCs w:val="28"/>
        </w:rPr>
        <w:t>91</w:t>
      </w:r>
    </w:p>
    <w:p w:rsidR="00E54FA5" w:rsidRDefault="00E54FA5" w:rsidP="00E54FA5">
      <w:pPr>
        <w:spacing w:after="0" w:line="288" w:lineRule="auto"/>
        <w:jc w:val="both"/>
        <w:rPr>
          <w:rFonts w:ascii="Times New Roman" w:eastAsia="Times New Roman" w:hAnsi="Times New Roman" w:cs="Times New Roman"/>
          <w:b/>
          <w:color w:val="000000"/>
          <w:sz w:val="28"/>
          <w:szCs w:val="28"/>
        </w:rPr>
      </w:pPr>
      <w:bookmarkStart w:id="0" w:name="_GoBack"/>
      <w:bookmarkEnd w:id="0"/>
    </w:p>
    <w:p w:rsidR="00DE379A" w:rsidRPr="00752AA7" w:rsidRDefault="00DE379A" w:rsidP="00DE379A">
      <w:pPr>
        <w:shd w:val="clear" w:color="auto" w:fill="FFFFFF"/>
        <w:spacing w:before="12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 Thập Thiện Nghiệp Đạo, trang thứ mười lăm,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kinh văn hàng thứ tư: </w:t>
      </w:r>
    </w:p>
    <w:p w:rsidR="00DE379A" w:rsidRPr="00752AA7" w:rsidRDefault="00DE379A" w:rsidP="00DE379A">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 xml:space="preserve">Tâm từ trang nghiêm nên đối với các chúng sanh không khởi tâm não hại. </w:t>
      </w:r>
    </w:p>
    <w:p w:rsidR="00DE379A" w:rsidRPr="00752AA7" w:rsidRDefault="00DE379A" w:rsidP="00DE379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Dưới đây là từ bi hỷ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nói tứ vô lượng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thực hành thập thiện nghiệp đạo vào trong từ bi hỷ xả. </w:t>
      </w:r>
      <w:r w:rsidRPr="00752AA7">
        <w:rPr>
          <w:rFonts w:ascii="Times New Roman" w:eastAsia="Book Antiqua" w:hAnsi="Times New Roman" w:cs="Times New Roman"/>
          <w:i/>
          <w:sz w:val="28"/>
          <w:szCs w:val="28"/>
        </w:rPr>
        <w:t>“Đối với các chúng sanh không khởi tâm não hại”</w:t>
      </w:r>
      <w:r w:rsidRPr="00752AA7">
        <w:rPr>
          <w:rFonts w:ascii="Times New Roman" w:eastAsia="Book Antiqua" w:hAnsi="Times New Roman" w:cs="Times New Roman"/>
          <w:sz w:val="28"/>
          <w:szCs w:val="28"/>
        </w:rPr>
        <w:t>, điều này trong xã hội hiện nay vô cùng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thế kỷ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một quốc gia khu vực trên toàn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tập trung sức lực vào việc theo đuổi sự giàu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đã lơ là giáo dục của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nửa thế kỷ gần đây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nói là chúng ta đã mất hết ý nguyện tiếp nhận giáo huấn của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mới dẫn đến động loạn trong 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lòng người không còn nơi nương tựa,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hậu quả nghiêm trọng là thế giới không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vẫn không thể tỉnh ngộ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không biết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lời tiên tri cổ xưa nói về ngày tận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thật sự sắp ứng nghiệm, đây là sự việc rất bi ai, rất đáng sợ.</w:t>
      </w:r>
      <w:r w:rsidRPr="00752AA7">
        <w:rPr>
          <w:rFonts w:ascii="Times New Roman" w:eastAsia="Cambria" w:hAnsi="Times New Roman" w:cs="Times New Roman"/>
          <w:sz w:val="28"/>
          <w:szCs w:val="28"/>
        </w:rPr>
        <w:t> </w:t>
      </w:r>
    </w:p>
    <w:p w:rsidR="00DE379A" w:rsidRPr="00752AA7" w:rsidRDefault="00DE379A" w:rsidP="00DE379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không chỉ muốn cứu vãn kiếp vận của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mức thấp nhất là phải biết cứu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cứu gia đình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muốn nghĩ đến làm thế nào cứu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cứu vãn vận nhà của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bạn không quay về với giáo huấn của cổ thánh tiên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đó là việc không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thế gian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mà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số ít người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ít người chịu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sự tỉnh giác của số ít người này không thắng nổi cộng nghiệp của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hiệu quả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nói không có hiệu quả. Không những trong tôn giáo thừa nhận con người có kiếp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chúng ta hiện nay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ít tạp chí, sách vở của phương Tây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đang nghiên cứu thảo luận tin tức về thế giới tâm linh.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năm gần đây, người phương Tây rất hứng thú đối với điều này, họ hy vọng có thể đột phá sự hạn chế của khoa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tìm tòi nghiên cứu sự tồn tại của siêu khoa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nghe thấy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là một tin vui, nếu nhiều người biết rõ là còn </w:t>
      </w:r>
      <w:r w:rsidRPr="00752AA7">
        <w:rPr>
          <w:rFonts w:ascii="Times New Roman" w:eastAsia="Book Antiqua" w:hAnsi="Times New Roman" w:cs="Times New Roman"/>
          <w:sz w:val="28"/>
          <w:szCs w:val="28"/>
        </w:rPr>
        <w:lastRenderedPageBreak/>
        <w:t>có kiếp sau thì đời này họ sẽ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Mặc dù có cộng nghiệp bất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 tai nạn nhưng chúng ta còn có kiếp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kiếp sau nhất định sẽ đẹp, sẽ tốt hơn hoàn cảnh sống của đời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hành thiện thì chắc chắn có giá trị. </w:t>
      </w:r>
    </w:p>
    <w:p w:rsidR="00DE379A" w:rsidRPr="00752AA7" w:rsidRDefault="00DE379A" w:rsidP="00DE379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Hành thiện trước tiên phải có tâm thiện, trong bộ kinh này Phật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đêm thường niệm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tâm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là tâm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bi hỷ xả là tâm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có thể dùng thập thiện nghiệp mà tu từ bi hỷ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nhất định sanh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được phước trời.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tôi đã từng nghe có người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phước trời ở trên trời vẫn không thể khiến con người thỏa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là trên trời tuy tốt nhưng vẫn không phải là tận thiện tận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tình hình hiện nay trên trái đất cứ tiếp tục diễn biến như vậy thì không thể sống được nữa, có rất nhiều người muốn tìm nơi an toàn để tránh tai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tôi thành thật nói với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thế giới này không có nơi nào an toàn, nơi thật sự an toàn, hạnh phúc mỹ mãn, không có khiếm khuyết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thế giới Cực Lạc của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nghe không ít người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ngay cả quỷ thần cũng đều hướng về thế giới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Lần này có một số đồng tu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Trung Quốc thọ giới đã trở về,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cũng nghe tin tức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trở về kể với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thần nhập vào thân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chuyện hơn một giờ đồng 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tại họ cũng đang nghe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đang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mong được quy y.</w:t>
      </w:r>
      <w:r w:rsidRPr="00752AA7">
        <w:rPr>
          <w:rFonts w:ascii="Times New Roman" w:eastAsia="Cambria" w:hAnsi="Times New Roman" w:cs="Times New Roman"/>
          <w:sz w:val="28"/>
          <w:szCs w:val="28"/>
        </w:rPr>
        <w:t> </w:t>
      </w:r>
    </w:p>
    <w:p w:rsidR="00DE379A" w:rsidRPr="00752AA7" w:rsidRDefault="00DE379A" w:rsidP="00DE379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Sự việc này có thể tin hay không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chúng tôi ở đây đã tận mắt chứng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oan thân trái chủ của lão lâm trưởng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nhập vào người của một đồng tu ở Cư Sĩ Lâm tên Đỗ Mỹ Tuyền,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cũng mong muốn quy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mong muốn nghe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đây là điều có thể tin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quỷ thần rời khỏi thân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hỏi ông ấy có cảm giác thế nào thì ông hoàn toàn không biết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chỉ cảm thấy rất mệt, đầu óc rất mê man. Nói chuyện hơn một giờ đồng 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một câu ông ấy cũng chẳng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hệt tình trạng của Đỗ Mỹ Tuyền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chúng tôi tận mắt chứng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chính tai nghe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trong tam chuyển pháp luân của Phật pháp gọi là “tác chứng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đến làm chứng minh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không phải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có đời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kiếp sau, vì sao chúng ta không làm người tốt?</w:t>
      </w:r>
      <w:r w:rsidRPr="00752AA7">
        <w:rPr>
          <w:rFonts w:ascii="Times New Roman" w:eastAsia="Cambria" w:hAnsi="Times New Roman" w:cs="Times New Roman"/>
          <w:sz w:val="28"/>
          <w:szCs w:val="28"/>
        </w:rPr>
        <w:t> </w:t>
      </w:r>
    </w:p>
    <w:p w:rsidR="00DE379A" w:rsidRPr="00752AA7" w:rsidRDefault="00DE379A" w:rsidP="00DE379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Gieo nhân thiện thì được quả thiện, thân thể sống hay chết không sao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đáng để ở trong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thông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có trí tuệ phải biết mở rộng tâm lượng,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dung tất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 rộng tâm lượng,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trên thực tế tâm lượng của mỗi một </w:t>
      </w:r>
      <w:r w:rsidRPr="00752AA7">
        <w:rPr>
          <w:rFonts w:ascii="Times New Roman" w:eastAsia="Book Antiqua" w:hAnsi="Times New Roman" w:cs="Times New Roman"/>
          <w:sz w:val="28"/>
          <w:szCs w:val="28"/>
        </w:rPr>
        <w:lastRenderedPageBreak/>
        <w:t>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trùm khắp hư không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với chư Phật Như Lai không hai không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lượng lớn như vậy, nhưng vì sao lại biến thành nhỏ hẹp?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này chính là vô thỉ kiếp đến nay chúng ta đã mê mất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thuật ngữ của Phật pháp gọi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mê mất tự tánh. Tự tánh là chính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bản tánh của chính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mà sanh khởi vọng tưởng, phân biệt, chấp trước; chấp trước càng ngày càng nghiêm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tâm lượng trở nên nhỏ như vậy, chung sống với người khác thì việc gì cũng không hợp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mới tạo thành lục đạo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Lục đạo luân hồi do vậy mà hình thành,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vốn dĩ không có lục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nói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vốn dĩ là nhất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lục đạo chẳng phải thật; không những lục đạo không phải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tứ thánh pháp giới cũng không phải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trở thành như thế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trách ai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trách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sự việc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kỳ người nào cũng không thể ảnh hưởng bạn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xác thực là tự làm tự chịu.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là người từng trải,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thấy chúng ta mê hoặc điên đảo, tạo tác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đây chịu khổ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các ngài dùng tâm thương xót vô tận mà thức tỉnh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Bồ-tát giảng kinh thuyết pháp cho chúng ta là để thức tỉnh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chúng ta nghe rồi phải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phải quay đầu, quay đầu là bờ. </w:t>
      </w:r>
    </w:p>
    <w:p w:rsidR="00DE379A" w:rsidRPr="00752AA7" w:rsidRDefault="00DE379A" w:rsidP="00DE379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Vì sao chúng ta học tập mỗi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vẫn không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không thể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ở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do vọng tưởng, phân biệt, chấp trước quá nghiêm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là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mà vọng tưởng, phân biệt, chấp trước kết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tự tư tự lợi, bạn đem tự tư tự lợi phân tích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chính là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 tự lợi là sự kết hợp chung của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biến thành thứ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không phá vỡ thứ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không thể hóa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Phật Bồ-tát dẫu từ bi đến đâu cũng không cách gì thức tỉnh bạn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hằng ngày bạn nghe Phật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suốt 49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cũng không biết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cũng không biết giác ngộ, đạo lý là ở chỗ này.</w:t>
      </w:r>
      <w:r w:rsidRPr="00752AA7">
        <w:rPr>
          <w:rFonts w:ascii="Times New Roman" w:eastAsia="Cambria" w:hAnsi="Times New Roman" w:cs="Times New Roman"/>
          <w:sz w:val="28"/>
          <w:szCs w:val="28"/>
        </w:rPr>
        <w:t> </w:t>
      </w:r>
    </w:p>
    <w:p w:rsidR="00DE379A" w:rsidRPr="00752AA7" w:rsidRDefault="00DE379A" w:rsidP="00DE379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nhưng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chúng sanh nhất định có một ngày quay đầu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ngày đó là ngày nào thì rất khó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lẽ vô lượng kiếp rồi lại vô lượng kiếp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Địa ngục, ngạ quỷ, súc sanh trong lục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cũng nói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 dài của thời kiếp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con số thiên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 hết những nỗi khổ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lẽ bạn sẽ giác ngộ, sẽ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của giác ngộ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Phật Bồ-tát, tổ sư đại đức đều thị hiện cho chúng ta rồi, thân tâm thế giới vạn duyên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là giác ngộ </w:t>
      </w:r>
      <w:r w:rsidRPr="00752AA7">
        <w:rPr>
          <w:rFonts w:ascii="Times New Roman" w:eastAsia="Book Antiqua" w:hAnsi="Times New Roman" w:cs="Times New Roman"/>
          <w:sz w:val="28"/>
          <w:szCs w:val="28"/>
        </w:rPr>
        <w:lastRenderedPageBreak/>
        <w:t>chân thật; nếu bạn còn có mảy may không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chưa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buông xuống triệt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buông xuống rồi thì bạn chắc chắn giống như chư Phật Bồ-tát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tâm đại từ đại bi giúp đỡ tất cả chúng sanh khổ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hóa chúng sanh vĩnh viễn không ngừng nghỉ.</w:t>
      </w:r>
      <w:r w:rsidRPr="00752AA7">
        <w:rPr>
          <w:rFonts w:ascii="Times New Roman" w:eastAsia="Cambria" w:hAnsi="Times New Roman" w:cs="Times New Roman"/>
          <w:sz w:val="28"/>
          <w:szCs w:val="28"/>
        </w:rPr>
        <w:t> </w:t>
      </w:r>
    </w:p>
    <w:p w:rsidR="00DE379A" w:rsidRPr="00752AA7" w:rsidRDefault="00DE379A" w:rsidP="00DE379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Nhà Phật thường nói: “Trong cửa nhà Phật không bỏ một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nói này mọi người đều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có một số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câu nói này lý giải chưa đủ thấu triệt,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sinh ra nghi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cửa nhà Phật không bỏ một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Phật Bồ-tát lại từ bỏ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không độ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nêu ra vấn đề này với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“Địa ngục chưa trống không thì thề không thành Phật,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tôi hiện nay vẫn chưa được độ, vì sao ngài lại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bạn hiểu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bạn có thể nghe được danh hiệu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thấy hình tượng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Phật không hề từ bỏ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bạn không thể được độ, nguyên nhân ở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nghe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chưa y giáo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là Đại thừa,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giáo, Mật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môn, Giáo 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đều dạy chúng ta tu thập thiện nghiệp đạo, thập thiện nghiệp là môn học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môn học cơ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đã làm được chưa?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Sát sanh, trộm cắp, dâm dục, bạn có buông xuống chưa?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thứ này là nghiệp chướng,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thứ này là gốc rễ của sinh tử luân hồi, bạn không chịu buông xuống thì còn cách nào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không phải là không dạy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dạy cho bạn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dối, nói ly gián,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thô ác, nói thêu dệt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gây nên sự xung đột giữa người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gây bất hòa giữa người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mọi tai họa do con người tạo là từ đây mà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buông xuống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thiên tai nhân họa sẽ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đều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sân si là tam độc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lượng vô biên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từ ba thứ này sinh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thứ này là căn bản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thật sự đã dạy chúng ta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không hề từ bỏ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chúng ta tự mình vứt bỏ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phải Phật từ bỏ chúng ta. </w:t>
      </w:r>
    </w:p>
    <w:p w:rsidR="00DE379A" w:rsidRPr="00752AA7" w:rsidRDefault="00DE379A" w:rsidP="00DE379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Buông xuống thập ác nghiệp thì chính là thập thiện nghiệp, hoàn toàn không phải là buông xuống thập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ngoài ra còn có thập thiện nghiệp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buông xuống thập ác thì chính là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tâm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hành tâm thiện này vào trong đời sống,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thực hành vào trong công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thực hành vào trong đối nhân xử thế tiếp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chính là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không lìa đời sống.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văn này Thế Tôn nói rất hay, kinh văn này không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lợi cho người sơ học, học Phật phải bắt đầu học từ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nhớ thật kỹ lời giáo huấn của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y giáo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dùng tâm từ bi đối đãi với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bi chính là tâm thương yêu vô điều kiện, chúng ta yêu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hãy </w:t>
      </w:r>
      <w:r w:rsidRPr="00752AA7">
        <w:rPr>
          <w:rFonts w:ascii="Times New Roman" w:eastAsia="Book Antiqua" w:hAnsi="Times New Roman" w:cs="Times New Roman"/>
          <w:sz w:val="28"/>
          <w:szCs w:val="28"/>
        </w:rPr>
        <w:lastRenderedPageBreak/>
        <w:t>dùng tâm thương yêu giống như yêu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yêu thương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Nho gọi là “điều mà mình không muốn thì đừng làm cho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tâm từ.</w:t>
      </w:r>
      <w:r w:rsidRPr="00752AA7">
        <w:rPr>
          <w:rFonts w:ascii="Times New Roman" w:eastAsia="Cambria" w:hAnsi="Times New Roman" w:cs="Times New Roman"/>
          <w:sz w:val="28"/>
          <w:szCs w:val="28"/>
        </w:rPr>
        <w:t> </w:t>
      </w:r>
    </w:p>
    <w:p w:rsidR="00DE379A" w:rsidRPr="00DE379A" w:rsidRDefault="00DE379A" w:rsidP="00DE379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Thực hành thập thiện vào trong tâm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“đối với các chúng sanh không khởi tâm não hại”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có ý niệm tổn hại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những là không tổn hại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tuyệt đối không khởi ý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chúng sanh vì ta mà sanh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bạn thật sự có thể làm được điều mà trong kinh điển gọi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“nơi mà Bồ-tát ở sẽ khiến tất cả chúng sanh sanh tâm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Bồ-tát Di-lặc đã biểu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ở Trung Quốc, việc hòa thượng Bố Đại biểu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tất cả chúng sanh sanh tâm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Nội dung thực chất của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thập thiện nghiệp, không có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lòng từ đó là giả bộ,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nhiều cương mục mà trong Phật pháp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nội dung thực chất của mỗi một cương mục đều là thập thiện nghiệp đạo, rời khỏi thập thiện nghiệp đạo thì không có Phật pháp để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hiểu rõ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hết lòng nỗ lực đoạn thập ác, tu thập thiện. Tốt rồi, hôm nay thời gian đã h</w:t>
      </w:r>
      <w:r>
        <w:rPr>
          <w:rFonts w:ascii="Times New Roman" w:eastAsia="Book Antiqua" w:hAnsi="Times New Roman" w:cs="Times New Roman"/>
          <w:sz w:val="28"/>
          <w:szCs w:val="28"/>
        </w:rPr>
        <w:t xml:space="preserve">ết, chúng ta giảng đến đây. </w:t>
      </w:r>
    </w:p>
    <w:sectPr w:rsidR="00DE379A" w:rsidRPr="00DE3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759F5"/>
    <w:rsid w:val="00290564"/>
    <w:rsid w:val="0029072A"/>
    <w:rsid w:val="00290CD5"/>
    <w:rsid w:val="002A4C7C"/>
    <w:rsid w:val="002B1F58"/>
    <w:rsid w:val="002E5474"/>
    <w:rsid w:val="002F1B38"/>
    <w:rsid w:val="00356566"/>
    <w:rsid w:val="003A2F23"/>
    <w:rsid w:val="003E0FB0"/>
    <w:rsid w:val="00430F63"/>
    <w:rsid w:val="004422BD"/>
    <w:rsid w:val="00473B20"/>
    <w:rsid w:val="00493CD4"/>
    <w:rsid w:val="004B42ED"/>
    <w:rsid w:val="004B71A4"/>
    <w:rsid w:val="00510D6D"/>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A6902"/>
    <w:rsid w:val="007B5ACC"/>
    <w:rsid w:val="007D0AF5"/>
    <w:rsid w:val="007D60E6"/>
    <w:rsid w:val="007F3AD3"/>
    <w:rsid w:val="00813CA1"/>
    <w:rsid w:val="00831129"/>
    <w:rsid w:val="008646E9"/>
    <w:rsid w:val="00884154"/>
    <w:rsid w:val="008B02E8"/>
    <w:rsid w:val="008B7483"/>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C1460B"/>
    <w:rsid w:val="00C73C54"/>
    <w:rsid w:val="00CA3326"/>
    <w:rsid w:val="00CD103C"/>
    <w:rsid w:val="00D0492F"/>
    <w:rsid w:val="00D113BB"/>
    <w:rsid w:val="00D35DE7"/>
    <w:rsid w:val="00D72B29"/>
    <w:rsid w:val="00D90AD4"/>
    <w:rsid w:val="00DC129B"/>
    <w:rsid w:val="00DC491F"/>
    <w:rsid w:val="00DC6660"/>
    <w:rsid w:val="00DE379A"/>
    <w:rsid w:val="00DE4E2B"/>
    <w:rsid w:val="00DE654B"/>
    <w:rsid w:val="00DF7AA8"/>
    <w:rsid w:val="00E54FA5"/>
    <w:rsid w:val="00E85D2E"/>
    <w:rsid w:val="00ED3BD4"/>
    <w:rsid w:val="00F028F2"/>
    <w:rsid w:val="00F0738F"/>
    <w:rsid w:val="00F3380C"/>
    <w:rsid w:val="00F5131A"/>
    <w:rsid w:val="00F60E8B"/>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9464"/>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ED22A-8923-4BE1-A7FF-1623D789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2023-07-29T05:43:00Z</dcterms:created>
  <dcterms:modified xsi:type="dcterms:W3CDTF">2023-07-29T07:43:00Z</dcterms:modified>
</cp:coreProperties>
</file>